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D9" w:rsidRDefault="007140D9" w:rsidP="00CD526F">
      <w:pPr>
        <w:pStyle w:val="NormalWeb"/>
        <w:spacing w:line="360" w:lineRule="auto"/>
        <w:jc w:val="center"/>
        <w:rPr>
          <w:b/>
          <w:bCs/>
          <w:color w:val="212121"/>
          <w:sz w:val="28"/>
          <w:szCs w:val="28"/>
        </w:rPr>
      </w:pPr>
      <w:r w:rsidRPr="00F128AE">
        <w:rPr>
          <w:b/>
          <w:bCs/>
          <w:noProof/>
          <w:color w:val="21212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95.5pt;height:197.25pt;visibility:visible">
            <v:imagedata r:id="rId7" o:title=""/>
          </v:shape>
        </w:pict>
      </w:r>
    </w:p>
    <w:p w:rsidR="007140D9" w:rsidRPr="00CD526F" w:rsidRDefault="007140D9" w:rsidP="00CD526F">
      <w:pPr>
        <w:pStyle w:val="NormalWeb"/>
        <w:spacing w:line="360" w:lineRule="auto"/>
        <w:jc w:val="center"/>
        <w:rPr>
          <w:color w:val="212121"/>
          <w:sz w:val="28"/>
          <w:szCs w:val="28"/>
        </w:rPr>
      </w:pPr>
      <w:r w:rsidRPr="00CD526F">
        <w:rPr>
          <w:b/>
          <w:bCs/>
          <w:color w:val="212121"/>
          <w:sz w:val="28"/>
          <w:szCs w:val="28"/>
        </w:rPr>
        <w:t>Отделение СФР по Республике Татарстан перечислило</w:t>
      </w:r>
      <w:r>
        <w:rPr>
          <w:b/>
          <w:bCs/>
          <w:color w:val="212121"/>
          <w:sz w:val="28"/>
          <w:szCs w:val="28"/>
        </w:rPr>
        <w:t xml:space="preserve"> </w:t>
      </w:r>
      <w:r w:rsidRPr="009417BE">
        <w:rPr>
          <w:b/>
          <w:bCs/>
          <w:color w:val="212121"/>
          <w:sz w:val="28"/>
          <w:szCs w:val="28"/>
        </w:rPr>
        <w:t>более</w:t>
      </w:r>
      <w:r w:rsidRPr="00CD526F">
        <w:rPr>
          <w:b/>
          <w:bCs/>
          <w:color w:val="212121"/>
          <w:sz w:val="28"/>
          <w:szCs w:val="28"/>
        </w:rPr>
        <w:t xml:space="preserve"> 3,1 млрд рублей на ежемесячные выплаты из материнского капитала с начала действия программы</w:t>
      </w:r>
    </w:p>
    <w:p w:rsidR="007140D9" w:rsidRPr="00CD526F" w:rsidRDefault="007140D9" w:rsidP="00CD526F">
      <w:pPr>
        <w:pStyle w:val="NormalWeb"/>
        <w:spacing w:line="360" w:lineRule="auto"/>
        <w:ind w:firstLine="709"/>
        <w:jc w:val="both"/>
        <w:rPr>
          <w:color w:val="212121"/>
        </w:rPr>
      </w:pPr>
      <w:r w:rsidRPr="00CD526F">
        <w:rPr>
          <w:color w:val="212121"/>
        </w:rPr>
        <w:t xml:space="preserve">С момента запуска программы ежемесячную выплату из средств материнского капитала в Татарстане </w:t>
      </w:r>
      <w:r w:rsidRPr="009417BE">
        <w:rPr>
          <w:color w:val="212121"/>
        </w:rPr>
        <w:t>оформили 43166 семей. Данная</w:t>
      </w:r>
      <w:r w:rsidRPr="00CD526F">
        <w:rPr>
          <w:color w:val="212121"/>
        </w:rPr>
        <w:t xml:space="preserve"> мера поддержки предоставляется на каждого ребёнка в возрасте до трёх лет. Если в семье несколько детей младше трёх лет, выплата может быть назначена на каждого из них по отдельному заявлению.</w:t>
      </w:r>
    </w:p>
    <w:p w:rsidR="007140D9" w:rsidRPr="00CD526F" w:rsidRDefault="007140D9" w:rsidP="00CD526F">
      <w:pPr>
        <w:pStyle w:val="NormalWeb"/>
        <w:spacing w:line="360" w:lineRule="auto"/>
        <w:ind w:firstLine="709"/>
        <w:jc w:val="both"/>
        <w:rPr>
          <w:color w:val="212121"/>
        </w:rPr>
      </w:pPr>
      <w:r w:rsidRPr="00CD526F">
        <w:rPr>
          <w:color w:val="212121"/>
        </w:rPr>
        <w:t>Размер ежемесячной выплаты соответствует величине прожиточного минимума для детей, установленной в регионе проживания семьи на дату подачи заявления. Право на получение выплаты имеют семьи, постоянно проживающие на территории Российской Федерации. При этом необходимо, чтобы заявитель и ребёнок (родной или усыновлённый) являлись гражданами РФ, а среднедушевой доход семьи не превышал двукратную величину прожиточного минимума на душу населения в регионе.</w:t>
      </w:r>
    </w:p>
    <w:p w:rsidR="007140D9" w:rsidRPr="00CD526F" w:rsidRDefault="007140D9" w:rsidP="00CD526F">
      <w:pPr>
        <w:pStyle w:val="NormalWeb"/>
        <w:spacing w:line="360" w:lineRule="auto"/>
        <w:ind w:firstLine="709"/>
        <w:jc w:val="both"/>
        <w:rPr>
          <w:color w:val="212121"/>
        </w:rPr>
      </w:pPr>
      <w:r w:rsidRPr="00CD526F">
        <w:rPr>
          <w:color w:val="212121"/>
        </w:rPr>
        <w:t xml:space="preserve">Для назначения выплаты необходимо подать заявление в Социальный фонд России. Сделать это можно в любой момент — начиная с рождения ребёнка и до достижения им трёх лет. Заявление </w:t>
      </w:r>
      <w:r>
        <w:rPr>
          <w:color w:val="212121"/>
        </w:rPr>
        <w:t xml:space="preserve">можно </w:t>
      </w:r>
      <w:r w:rsidRPr="00CD526F">
        <w:rPr>
          <w:color w:val="212121"/>
        </w:rPr>
        <w:t>подать одновременно с заявлением о выдаче сертификата на материнский капитал.</w:t>
      </w:r>
    </w:p>
    <w:p w:rsidR="007140D9" w:rsidRPr="00CD526F" w:rsidRDefault="007140D9" w:rsidP="00CD526F">
      <w:pPr>
        <w:pStyle w:val="NormalWeb"/>
        <w:spacing w:line="360" w:lineRule="auto"/>
        <w:ind w:firstLine="709"/>
        <w:jc w:val="both"/>
        <w:rPr>
          <w:color w:val="212121"/>
        </w:rPr>
      </w:pPr>
      <w:r w:rsidRPr="00CD526F">
        <w:rPr>
          <w:color w:val="212121"/>
        </w:rPr>
        <w:t>Выплата устанавливается на 12 месяцев, но не более чем до достижения ребёнком трёх лет. Если семья хочет продлить получение средств, повторное заявление можно подать в последний месяц периода предыдущего назначения. При обращении не позднее шести месяцев с месяца рождения ребёнка выплата будет назначена с месяца его рождения. В остальных случаях — с месяца обращения.</w:t>
      </w:r>
    </w:p>
    <w:p w:rsidR="007140D9" w:rsidRPr="00CD526F" w:rsidRDefault="007140D9" w:rsidP="00CD526F">
      <w:pPr>
        <w:pStyle w:val="NormalWeb"/>
        <w:spacing w:line="360" w:lineRule="auto"/>
        <w:ind w:firstLine="709"/>
        <w:jc w:val="both"/>
        <w:rPr>
          <w:color w:val="212121"/>
        </w:rPr>
      </w:pPr>
      <w:r w:rsidRPr="00CD526F">
        <w:rPr>
          <w:color w:val="212121"/>
        </w:rPr>
        <w:t>«</w:t>
      </w:r>
      <w:r w:rsidRPr="00CD526F">
        <w:rPr>
          <w:i/>
          <w:iCs/>
          <w:color w:val="212121"/>
        </w:rPr>
        <w:t>В случае удовлетворения заявления перечисление средств осуществляется территориальным органом СФР через кредитную организацию, указанную в заявлении. Средства поступают на банковский счет в течение пяти рабочих дней со дня принятия положительного решения. Последующие выплаты производятся ежемесячно, пятого числа месяца, следующего за месяцем, за который начислены соответствующие средства»,</w:t>
      </w:r>
      <w:r w:rsidRPr="00413EBC">
        <w:rPr>
          <w:color w:val="212121"/>
        </w:rPr>
        <w:t>–</w:t>
      </w:r>
      <w:r w:rsidRPr="00CD526F">
        <w:rPr>
          <w:color w:val="212121"/>
        </w:rPr>
        <w:t xml:space="preserve">отметил управляющий Отделением СФР по Республике Татарстан </w:t>
      </w:r>
      <w:r w:rsidRPr="00CD526F">
        <w:rPr>
          <w:b/>
          <w:bCs/>
          <w:color w:val="212121"/>
        </w:rPr>
        <w:t>Эдуард Вафин</w:t>
      </w:r>
      <w:r>
        <w:rPr>
          <w:color w:val="212121"/>
        </w:rPr>
        <w:t>.</w:t>
      </w:r>
    </w:p>
    <w:p w:rsidR="007140D9" w:rsidRPr="00413EBC" w:rsidRDefault="007140D9" w:rsidP="00053784">
      <w:pPr>
        <w:pStyle w:val="NormalWeb"/>
        <w:spacing w:line="360" w:lineRule="auto"/>
        <w:ind w:firstLine="709"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8" w:history="1">
        <w:r w:rsidRPr="00186893">
          <w:rPr>
            <w:rStyle w:val="Hyperlink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 в официальных аккаунтах в социальныхсетях: </w:t>
      </w:r>
      <w:hyperlink r:id="rId9" w:history="1">
        <w:r w:rsidRPr="00E04191">
          <w:rPr>
            <w:rStyle w:val="Hyperlink"/>
            <w:color w:val="0070C0"/>
          </w:rPr>
          <w:t>Макс</w:t>
        </w:r>
      </w:hyperlink>
      <w:r w:rsidRPr="00186893">
        <w:rPr>
          <w:color w:val="0070C0"/>
        </w:rPr>
        <w:t>, </w:t>
      </w:r>
      <w:hyperlink r:id="rId10" w:tgtFrame="_blank" w:history="1">
        <w:r w:rsidRPr="00186893">
          <w:rPr>
            <w:rStyle w:val="Hyperlink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1" w:tgtFrame="_blank" w:history="1">
        <w:r w:rsidRPr="00186893">
          <w:rPr>
            <w:rStyle w:val="Hyperlink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2" w:tgtFrame="_blank" w:history="1">
        <w:r w:rsidRPr="00186893">
          <w:rPr>
            <w:rStyle w:val="Hyperlink"/>
            <w:color w:val="0070C0"/>
          </w:rPr>
          <w:t>Телеграм.</w:t>
        </w:r>
      </w:hyperlink>
    </w:p>
    <w:p w:rsidR="007140D9" w:rsidRPr="00D95811" w:rsidRDefault="007140D9" w:rsidP="00DA130B">
      <w:pPr>
        <w:pStyle w:val="NormalWeb"/>
        <w:spacing w:line="360" w:lineRule="auto"/>
        <w:ind w:firstLine="709"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  <w:bookmarkStart w:id="0" w:name="_PictureBullets"/>
      <w:r w:rsidRPr="003A22F8">
        <w:rPr>
          <w:vanish/>
        </w:rPr>
        <w:pict>
          <v:shape id="_x0000_i1036" type="#_x0000_t75" style="width:300pt;height:300pt" o:bullet="t" o:allowoverlap="f">
            <v:imagedata r:id="rId13" o:title=""/>
          </v:shape>
        </w:pict>
      </w:r>
      <w:bookmarkEnd w:id="0"/>
    </w:p>
    <w:sectPr w:rsidR="007140D9" w:rsidRPr="00D95811" w:rsidSect="00000FD4">
      <w:headerReference w:type="default" r:id="rId14"/>
      <w:footerReference w:type="default" r:id="rId15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0D9" w:rsidRDefault="007140D9">
      <w:r>
        <w:separator/>
      </w:r>
    </w:p>
  </w:endnote>
  <w:endnote w:type="continuationSeparator" w:id="1">
    <w:p w:rsidR="007140D9" w:rsidRDefault="00714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0D9" w:rsidRDefault="007140D9">
    <w:pPr>
      <w:pStyle w:val="Footer"/>
    </w:pPr>
  </w:p>
  <w:p w:rsidR="007140D9" w:rsidRDefault="007140D9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bCs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50" type="#_x0000_t75" style="position:absolute;margin-left:18pt;margin-top:6.45pt;width:461.2pt;height:2.25pt;z-index:-251659264;visibility:visible">
          <v:imagedata r:id="rId1" o:title=""/>
        </v:shape>
      </w:pict>
    </w:r>
  </w:p>
  <w:p w:rsidR="007140D9" w:rsidRPr="00D044DC" w:rsidRDefault="007140D9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bCs/>
        <w:color w:val="212121"/>
        <w:sz w:val="22"/>
        <w:szCs w:val="22"/>
      </w:rPr>
    </w:pPr>
    <w:r w:rsidRPr="006E2C8B">
      <w:rPr>
        <w:b/>
        <w:bCs/>
        <w:sz w:val="22"/>
        <w:szCs w:val="22"/>
      </w:rPr>
      <w:t>Контакт-центр Отделения СФР по РТ</w:t>
    </w:r>
    <w:r w:rsidRPr="00CC58E8">
      <w:rPr>
        <w:rStyle w:val="js-phone-number"/>
        <w:b/>
        <w:bCs/>
        <w:color w:val="212121"/>
        <w:sz w:val="22"/>
        <w:szCs w:val="22"/>
      </w:rPr>
      <w:t>8-800-1-00000-1</w:t>
    </w:r>
  </w:p>
  <w:p w:rsidR="007140D9" w:rsidRDefault="007140D9" w:rsidP="003B4A0F">
    <w:pPr>
      <w:spacing w:line="276" w:lineRule="auto"/>
      <w:rPr>
        <w:b/>
        <w:bCs/>
        <w:sz w:val="22"/>
        <w:szCs w:val="22"/>
      </w:rPr>
    </w:pPr>
    <w:r w:rsidRPr="00CC58E8">
      <w:rPr>
        <w:b/>
        <w:bCs/>
        <w:sz w:val="22"/>
        <w:szCs w:val="22"/>
      </w:rPr>
      <w:t xml:space="preserve">Интернет-ресурсы </w:t>
    </w:r>
    <w:r w:rsidRPr="00CC58E8">
      <w:rPr>
        <w:b/>
        <w:bCs/>
        <w:sz w:val="22"/>
        <w:szCs w:val="22"/>
        <w:lang w:val="en-US"/>
      </w:rPr>
      <w:t>s</w:t>
    </w:r>
    <w:r w:rsidRPr="00CC58E8">
      <w:rPr>
        <w:b/>
        <w:bCs/>
        <w:sz w:val="22"/>
        <w:szCs w:val="22"/>
      </w:rPr>
      <w:t>fr.gov.ru</w:t>
    </w:r>
  </w:p>
  <w:p w:rsidR="007140D9" w:rsidRDefault="007140D9" w:rsidP="003B4A0F">
    <w:pPr>
      <w:spacing w:line="276" w:lineRule="auto"/>
      <w:rPr>
        <w:b/>
        <w:bCs/>
        <w:sz w:val="22"/>
        <w:szCs w:val="22"/>
      </w:rPr>
    </w:pPr>
  </w:p>
  <w:p w:rsidR="007140D9" w:rsidRPr="006753EC" w:rsidRDefault="007140D9" w:rsidP="00427640">
    <w:pPr>
      <w:pStyle w:val="Footer"/>
      <w:tabs>
        <w:tab w:val="clear" w:pos="4153"/>
        <w:tab w:val="clear" w:pos="8306"/>
        <w:tab w:val="left" w:pos="7335"/>
      </w:tabs>
    </w:pPr>
    <w:r w:rsidRPr="00F128AE">
      <w:rPr>
        <w:b/>
        <w:bCs/>
        <w:noProof/>
        <w:sz w:val="22"/>
        <w:szCs w:val="22"/>
      </w:rPr>
      <w:pict>
        <v:shape id="Рисунок 2" o:spid="_x0000_i1031" type="#_x0000_t75" style="width:78.75pt;height:78.75pt;visibility:visible">
          <v:imagedata r:id="rId2" o:title=""/>
        </v:shape>
      </w:pict>
    </w:r>
    <w:r w:rsidRPr="008D5E51">
      <w:rPr>
        <w:noProof/>
      </w:rPr>
      <w:pict>
        <v:shape id="Рисунок 4" o:spid="_x0000_i1032" type="#_x0000_t75" style="width:78.75pt;height:78.75pt;visibility:visible">
          <v:imagedata r:id="rId3" o:title=""/>
        </v:shape>
      </w:pict>
    </w:r>
    <w:r w:rsidRPr="008D5E51">
      <w:rPr>
        <w:noProof/>
      </w:rPr>
      <w:pict>
        <v:shape id="Рисунок 5" o:spid="_x0000_i1033" type="#_x0000_t75" style="width:78.75pt;height:78.75pt;visibility:visible">
          <v:imagedata r:id="rId4" o:title=""/>
        </v:shape>
      </w:pict>
    </w:r>
    <w:r w:rsidRPr="008D5E51">
      <w:rPr>
        <w:noProof/>
      </w:rPr>
      <w:pict>
        <v:shape id="Рисунок 6" o:spid="_x0000_i1034" type="#_x0000_t75" style="width:78.75pt;height:78.75pt;flip:x;visibility:visible">
          <v:imagedata r:id="rId5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0D9" w:rsidRDefault="007140D9">
      <w:r>
        <w:separator/>
      </w:r>
    </w:p>
  </w:footnote>
  <w:footnote w:type="continuationSeparator" w:id="1">
    <w:p w:rsidR="007140D9" w:rsidRDefault="00714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0D9" w:rsidRDefault="007140D9" w:rsidP="00994197">
    <w:pPr>
      <w:pStyle w:val="Header"/>
      <w:jc w:val="center"/>
      <w:rPr>
        <w:b/>
        <w:bCs/>
        <w:sz w:val="24"/>
        <w:szCs w:val="24"/>
      </w:rPr>
    </w:pPr>
    <w:r w:rsidRPr="00F128AE">
      <w:rPr>
        <w:b/>
        <w:bCs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43.5pt;height:37.5pt;visibility:visible">
          <v:imagedata r:id="rId1" o:title=""/>
        </v:shape>
      </w:pict>
    </w:r>
  </w:p>
  <w:p w:rsidR="007140D9" w:rsidRDefault="007140D9" w:rsidP="00994197">
    <w:pPr>
      <w:pStyle w:val="Header"/>
      <w:jc w:val="center"/>
      <w:rPr>
        <w:b/>
        <w:bCs/>
        <w:sz w:val="24"/>
        <w:szCs w:val="24"/>
      </w:rPr>
    </w:pPr>
  </w:p>
  <w:p w:rsidR="007140D9" w:rsidRDefault="007140D9" w:rsidP="00B30255">
    <w:pPr>
      <w:pStyle w:val="Header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Социальный фонд Российской Федерации</w:t>
    </w:r>
  </w:p>
  <w:p w:rsidR="007140D9" w:rsidRDefault="007140D9" w:rsidP="00B30255">
    <w:pPr>
      <w:pStyle w:val="Header"/>
      <w:tabs>
        <w:tab w:val="left" w:pos="3974"/>
      </w:tabs>
      <w:jc w:val="center"/>
      <w:rPr>
        <w:b/>
        <w:bCs/>
        <w:sz w:val="22"/>
        <w:szCs w:val="22"/>
      </w:rPr>
    </w:pPr>
  </w:p>
  <w:p w:rsidR="007140D9" w:rsidRDefault="007140D9" w:rsidP="00B30255">
    <w:pPr>
      <w:pStyle w:val="Header"/>
      <w:tabs>
        <w:tab w:val="left" w:pos="3974"/>
      </w:tabs>
      <w:jc w:val="center"/>
      <w:rPr>
        <w:b/>
        <w:bCs/>
        <w:sz w:val="22"/>
        <w:szCs w:val="22"/>
      </w:rPr>
    </w:pPr>
    <w:r>
      <w:rPr>
        <w:noProof/>
      </w:rPr>
      <w:pict>
        <v:shape id="_x0000_s2049" type="#_x0000_t75" style="position:absolute;left:0;text-align:left;margin-left:8.4pt;margin-top:-6.3pt;width:461.2pt;height:2.25pt;z-index:-251658240;visibility:visible">
          <v:imagedata r:id="rId2" o:title=""/>
        </v:shape>
      </w:pict>
    </w:r>
    <w:r>
      <w:rPr>
        <w:b/>
        <w:bCs/>
        <w:sz w:val="22"/>
        <w:szCs w:val="22"/>
      </w:rPr>
      <w:t>по Республике Татарстан</w:t>
    </w:r>
  </w:p>
  <w:p w:rsidR="007140D9" w:rsidRPr="00994197" w:rsidRDefault="007140D9" w:rsidP="00B30255">
    <w:pPr>
      <w:pStyle w:val="Header"/>
      <w:tabs>
        <w:tab w:val="left" w:pos="3974"/>
      </w:tabs>
      <w:jc w:val="center"/>
      <w:rPr>
        <w:b/>
        <w:bCs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cs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784"/>
    <w:rsid w:val="00053906"/>
    <w:rsid w:val="00053D6F"/>
    <w:rsid w:val="00055A28"/>
    <w:rsid w:val="00055A89"/>
    <w:rsid w:val="00057568"/>
    <w:rsid w:val="00060AFC"/>
    <w:rsid w:val="00063F28"/>
    <w:rsid w:val="0006406C"/>
    <w:rsid w:val="0006590C"/>
    <w:rsid w:val="00065E6E"/>
    <w:rsid w:val="00070F89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6FB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B9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5C7E"/>
    <w:rsid w:val="00176B9B"/>
    <w:rsid w:val="00176E9B"/>
    <w:rsid w:val="00177EEE"/>
    <w:rsid w:val="001804B2"/>
    <w:rsid w:val="00181963"/>
    <w:rsid w:val="001827FE"/>
    <w:rsid w:val="00182971"/>
    <w:rsid w:val="0018335B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2CF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4A75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1CC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3338"/>
    <w:rsid w:val="00256E7C"/>
    <w:rsid w:val="002579E0"/>
    <w:rsid w:val="00260553"/>
    <w:rsid w:val="00260D34"/>
    <w:rsid w:val="002614BD"/>
    <w:rsid w:val="002615C1"/>
    <w:rsid w:val="002638AA"/>
    <w:rsid w:val="002638B5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058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6E0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B5F"/>
    <w:rsid w:val="002F0C0A"/>
    <w:rsid w:val="002F1BF9"/>
    <w:rsid w:val="002F1D99"/>
    <w:rsid w:val="002F2751"/>
    <w:rsid w:val="002F31DD"/>
    <w:rsid w:val="002F3AA9"/>
    <w:rsid w:val="002F3BC5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8A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2F8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0E96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2A6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919"/>
    <w:rsid w:val="00453EBA"/>
    <w:rsid w:val="00454090"/>
    <w:rsid w:val="00454442"/>
    <w:rsid w:val="004549AF"/>
    <w:rsid w:val="00454E91"/>
    <w:rsid w:val="00456A01"/>
    <w:rsid w:val="00457377"/>
    <w:rsid w:val="004616D9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2FE8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3F4E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282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1A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609"/>
    <w:rsid w:val="005E6C56"/>
    <w:rsid w:val="005F1086"/>
    <w:rsid w:val="005F3222"/>
    <w:rsid w:val="005F4DE4"/>
    <w:rsid w:val="005F5F26"/>
    <w:rsid w:val="005F68C1"/>
    <w:rsid w:val="005F6EE8"/>
    <w:rsid w:val="005F7C26"/>
    <w:rsid w:val="006006A7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2D72"/>
    <w:rsid w:val="00626553"/>
    <w:rsid w:val="00626C46"/>
    <w:rsid w:val="006270E4"/>
    <w:rsid w:val="00630241"/>
    <w:rsid w:val="006317A4"/>
    <w:rsid w:val="00632E5A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32B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6A9"/>
    <w:rsid w:val="00707E8C"/>
    <w:rsid w:val="00710BEF"/>
    <w:rsid w:val="00710ECD"/>
    <w:rsid w:val="0071197D"/>
    <w:rsid w:val="00712177"/>
    <w:rsid w:val="00713996"/>
    <w:rsid w:val="00713B7B"/>
    <w:rsid w:val="007140D9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A42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185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5481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0D02"/>
    <w:rsid w:val="007F351D"/>
    <w:rsid w:val="007F3EF1"/>
    <w:rsid w:val="007F4AB3"/>
    <w:rsid w:val="007F5C97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0972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696E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4D6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D5E51"/>
    <w:rsid w:val="008E0108"/>
    <w:rsid w:val="008E2734"/>
    <w:rsid w:val="008E3CC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10F"/>
    <w:rsid w:val="009362C0"/>
    <w:rsid w:val="00937DF9"/>
    <w:rsid w:val="00940A9C"/>
    <w:rsid w:val="00940F8D"/>
    <w:rsid w:val="00941175"/>
    <w:rsid w:val="009417BE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4DB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449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1EA5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1B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5A4B"/>
    <w:rsid w:val="00A871B9"/>
    <w:rsid w:val="00A8764B"/>
    <w:rsid w:val="00A90B78"/>
    <w:rsid w:val="00A90E0D"/>
    <w:rsid w:val="00A90E2E"/>
    <w:rsid w:val="00A93072"/>
    <w:rsid w:val="00A93239"/>
    <w:rsid w:val="00A93410"/>
    <w:rsid w:val="00A94248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C52AB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6E3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55A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44F9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39D8"/>
    <w:rsid w:val="00CC4CC1"/>
    <w:rsid w:val="00CC58E8"/>
    <w:rsid w:val="00CC63A9"/>
    <w:rsid w:val="00CC6A14"/>
    <w:rsid w:val="00CC7010"/>
    <w:rsid w:val="00CC7221"/>
    <w:rsid w:val="00CC7FA5"/>
    <w:rsid w:val="00CD0041"/>
    <w:rsid w:val="00CD0737"/>
    <w:rsid w:val="00CD19EF"/>
    <w:rsid w:val="00CD1DA7"/>
    <w:rsid w:val="00CD3B9C"/>
    <w:rsid w:val="00CD526F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47993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97C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275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08A"/>
    <w:rsid w:val="00DF671E"/>
    <w:rsid w:val="00E003B9"/>
    <w:rsid w:val="00E00776"/>
    <w:rsid w:val="00E00DEC"/>
    <w:rsid w:val="00E0190B"/>
    <w:rsid w:val="00E04191"/>
    <w:rsid w:val="00E05915"/>
    <w:rsid w:val="00E064B1"/>
    <w:rsid w:val="00E07859"/>
    <w:rsid w:val="00E10846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4F0B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1A56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3E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8AE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6FDB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0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44EB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6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59C2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59C2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6D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6DA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7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36D5E"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4197"/>
  </w:style>
  <w:style w:type="paragraph" w:styleId="Footer">
    <w:name w:val="footer"/>
    <w:basedOn w:val="Normal"/>
    <w:link w:val="FooterChar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5E6E"/>
  </w:style>
  <w:style w:type="character" w:styleId="PageNumber">
    <w:name w:val="page number"/>
    <w:basedOn w:val="DefaultParagraphFont"/>
    <w:uiPriority w:val="99"/>
    <w:rsid w:val="00EB59C2"/>
  </w:style>
  <w:style w:type="paragraph" w:styleId="BalloonText">
    <w:name w:val="Balloon Text"/>
    <w:basedOn w:val="Normal"/>
    <w:link w:val="BalloonTextChar"/>
    <w:uiPriority w:val="99"/>
    <w:semiHidden/>
    <w:rsid w:val="00EB5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D2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EB59C2"/>
    <w:rPr>
      <w:b/>
      <w:bCs/>
    </w:rPr>
  </w:style>
  <w:style w:type="paragraph" w:customStyle="1" w:styleId="1">
    <w:name w:val="Обычный (веб)1"/>
    <w:basedOn w:val="Normal"/>
    <w:uiPriority w:val="99"/>
    <w:rsid w:val="00EB59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B59C2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i/>
      <w:iCs/>
    </w:rPr>
  </w:style>
  <w:style w:type="character" w:customStyle="1" w:styleId="apple-style-span">
    <w:name w:val="apple-style-span"/>
    <w:basedOn w:val="DefaultParagraphFont"/>
    <w:uiPriority w:val="99"/>
    <w:rsid w:val="00611C07"/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27D2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</w:style>
  <w:style w:type="character" w:styleId="FollowedHyperlink">
    <w:name w:val="FollowedHyperlink"/>
    <w:basedOn w:val="DefaultParagraphFont"/>
    <w:uiPriority w:val="99"/>
    <w:rsid w:val="00C9657A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DD17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D1717"/>
    <w:rPr>
      <w:sz w:val="24"/>
      <w:szCs w:val="24"/>
    </w:rPr>
  </w:style>
  <w:style w:type="paragraph" w:customStyle="1" w:styleId="21">
    <w:name w:val="Средняя сетка 21"/>
    <w:uiPriority w:val="99"/>
    <w:rsid w:val="00203EEE"/>
    <w:rPr>
      <w:rFonts w:ascii="Calibri" w:hAnsi="Calibri" w:cs="Calibri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Normal"/>
    <w:uiPriority w:val="99"/>
    <w:rsid w:val="00EC1A44"/>
    <w:pPr>
      <w:numPr>
        <w:numId w:val="16"/>
      </w:numPr>
      <w:ind w:left="357" w:hanging="357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55492D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5492D"/>
    <w:rPr>
      <w:rFonts w:ascii="Cambria" w:hAnsi="Cambria" w:cs="Cambria"/>
      <w:sz w:val="24"/>
      <w:szCs w:val="24"/>
    </w:rPr>
  </w:style>
  <w:style w:type="paragraph" w:customStyle="1" w:styleId="10">
    <w:name w:val="Название1"/>
    <w:basedOn w:val="Normal"/>
    <w:next w:val="Normal"/>
    <w:link w:val="a0"/>
    <w:uiPriority w:val="99"/>
    <w:rsid w:val="00940F8D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0">
    <w:name w:val="Название Знак"/>
    <w:link w:val="10"/>
    <w:uiPriority w:val="99"/>
    <w:locked/>
    <w:rsid w:val="00940F8D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1F5E53"/>
    <w:pPr>
      <w:widowControl w:val="0"/>
      <w:autoSpaceDE w:val="0"/>
      <w:autoSpaceDN w:val="0"/>
    </w:pPr>
    <w:rPr>
      <w:rFonts w:ascii="Calibri" w:hAnsi="Calibri" w:cs="Calibri"/>
    </w:rPr>
  </w:style>
  <w:style w:type="paragraph" w:styleId="NormalIndent">
    <w:name w:val="Normal Indent"/>
    <w:basedOn w:val="Normal"/>
    <w:uiPriority w:val="99"/>
    <w:rsid w:val="00576658"/>
    <w:pPr>
      <w:spacing w:line="360" w:lineRule="auto"/>
      <w:ind w:firstLine="624"/>
      <w:jc w:val="both"/>
    </w:pPr>
    <w:rPr>
      <w:sz w:val="28"/>
      <w:szCs w:val="28"/>
      <w:lang w:eastAsia="en-US"/>
    </w:rPr>
  </w:style>
  <w:style w:type="character" w:customStyle="1" w:styleId="js-phone-number">
    <w:name w:val="js-phone-number"/>
    <w:uiPriority w:val="99"/>
    <w:rsid w:val="00165164"/>
  </w:style>
  <w:style w:type="paragraph" w:customStyle="1" w:styleId="Standard">
    <w:name w:val="Standard"/>
    <w:uiPriority w:val="99"/>
    <w:rsid w:val="00687C10"/>
    <w:pPr>
      <w:widowControl w:val="0"/>
      <w:suppressAutoHyphens/>
      <w:autoSpaceDN w:val="0"/>
    </w:pPr>
    <w:rPr>
      <w:kern w:val="3"/>
      <w:sz w:val="24"/>
      <w:szCs w:val="24"/>
    </w:rPr>
  </w:style>
  <w:style w:type="character" w:customStyle="1" w:styleId="grame">
    <w:name w:val="grame"/>
    <w:basedOn w:val="DefaultParagraphFont"/>
    <w:uiPriority w:val="99"/>
    <w:rsid w:val="00AC068B"/>
  </w:style>
  <w:style w:type="character" w:customStyle="1" w:styleId="layout">
    <w:name w:val="layout"/>
    <w:basedOn w:val="DefaultParagraphFont"/>
    <w:uiPriority w:val="99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uiPriority w:val="99"/>
    <w:rsid w:val="008605B7"/>
  </w:style>
  <w:style w:type="paragraph" w:customStyle="1" w:styleId="a1">
    <w:name w:val="Стиль"/>
    <w:basedOn w:val="Normal"/>
    <w:next w:val="1"/>
    <w:uiPriority w:val="99"/>
    <w:rsid w:val="00DF188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Normal"/>
    <w:uiPriority w:val="99"/>
    <w:rsid w:val="005135D0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DefaultParagraphFont"/>
    <w:uiPriority w:val="99"/>
    <w:semiHidden/>
    <w:rsid w:val="00186893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09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0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8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0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3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7912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0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78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190"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8500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9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09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8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0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0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49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6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1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1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798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0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0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0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.me/sfr_tatarst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5840863690757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sfr_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sfr_r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404</Words>
  <Characters>2306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cp:keywords/>
  <dc:description/>
  <cp:lastModifiedBy>290-0810</cp:lastModifiedBy>
  <cp:revision>3</cp:revision>
  <cp:lastPrinted>2025-09-02T06:30:00Z</cp:lastPrinted>
  <dcterms:created xsi:type="dcterms:W3CDTF">2026-06-01T13:00:00Z</dcterms:created>
  <dcterms:modified xsi:type="dcterms:W3CDTF">2026-06-02T07:40:00Z</dcterms:modified>
</cp:coreProperties>
</file>